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13" w:rsidRPr="00607A13" w:rsidRDefault="00607A13" w:rsidP="00607A13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607A13">
        <w:rPr>
          <w:rFonts w:ascii="Arial" w:hAnsi="Arial" w:cs="Arial"/>
          <w:b/>
          <w:bCs/>
          <w:color w:val="00B050"/>
          <w:sz w:val="28"/>
          <w:szCs w:val="28"/>
        </w:rPr>
        <w:t>SCARLATINE</w:t>
      </w: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  <w:r w:rsidRPr="00324A02">
        <w:rPr>
          <w:rFonts w:ascii="Arial" w:hAnsi="Arial" w:cs="Arial"/>
          <w:b/>
          <w:bCs/>
          <w:color w:val="00B050"/>
          <w:sz w:val="16"/>
          <w:szCs w:val="16"/>
          <w:u w:val="single"/>
        </w:rPr>
        <w:t>DEFINITION :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C’est une maladie infantile infectieuse causée par une bactérie la Streptocoque A. Elle est très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proofErr w:type="gramStart"/>
      <w:r w:rsidRPr="00324A02">
        <w:rPr>
          <w:rFonts w:ascii="Arial" w:hAnsi="Arial" w:cs="Arial"/>
          <w:sz w:val="16"/>
          <w:szCs w:val="16"/>
        </w:rPr>
        <w:t>contagieuse</w:t>
      </w:r>
      <w:proofErr w:type="gramEnd"/>
      <w:r w:rsidRPr="00324A02">
        <w:rPr>
          <w:rFonts w:ascii="Arial" w:hAnsi="Arial" w:cs="Arial"/>
          <w:sz w:val="16"/>
          <w:szCs w:val="16"/>
        </w:rPr>
        <w:t xml:space="preserve"> et touche la tranche d’âge de 1 à 15 ans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  <w:r w:rsidRPr="00324A02">
        <w:rPr>
          <w:rFonts w:ascii="Arial" w:hAnsi="Arial" w:cs="Arial"/>
          <w:b/>
          <w:bCs/>
          <w:color w:val="00B050"/>
          <w:sz w:val="16"/>
          <w:szCs w:val="16"/>
          <w:u w:val="single"/>
        </w:rPr>
        <w:t>LES SYMPTOMES :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-Fatigue.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-Forte fièvre.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-Maux de gorge.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-Douleurs abdominales et vomissements.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-Eruption cutanée en une seule poussée de coloration rouge diffuse avec des points rouges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proofErr w:type="gramStart"/>
      <w:r w:rsidRPr="00324A02">
        <w:rPr>
          <w:rFonts w:ascii="Arial" w:hAnsi="Arial" w:cs="Arial"/>
          <w:sz w:val="16"/>
          <w:szCs w:val="16"/>
        </w:rPr>
        <w:t>plus</w:t>
      </w:r>
      <w:proofErr w:type="gramEnd"/>
      <w:r w:rsidRPr="00324A02">
        <w:rPr>
          <w:rFonts w:ascii="Arial" w:hAnsi="Arial" w:cs="Arial"/>
          <w:sz w:val="16"/>
          <w:szCs w:val="16"/>
        </w:rPr>
        <w:t xml:space="preserve"> intenses, elle débute au niveau des plis de flexion puis s’étend vers la partie supérieure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proofErr w:type="gramStart"/>
      <w:r w:rsidRPr="00324A02">
        <w:rPr>
          <w:rFonts w:ascii="Arial" w:hAnsi="Arial" w:cs="Arial"/>
          <w:sz w:val="16"/>
          <w:szCs w:val="16"/>
        </w:rPr>
        <w:t>du</w:t>
      </w:r>
      <w:proofErr w:type="gramEnd"/>
      <w:r w:rsidRPr="00324A02">
        <w:rPr>
          <w:rFonts w:ascii="Arial" w:hAnsi="Arial" w:cs="Arial"/>
          <w:sz w:val="16"/>
          <w:szCs w:val="16"/>
        </w:rPr>
        <w:t xml:space="preserve"> thorax jusqu’ au bas du ventre et ensuite sur le visage et les extrémités.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-Pâleur des pourtours du nez et de la bouche.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-Langue rouge framboise.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  <w:r w:rsidRPr="00324A02">
        <w:rPr>
          <w:rFonts w:ascii="Arial" w:hAnsi="Arial" w:cs="Arial"/>
          <w:b/>
          <w:bCs/>
          <w:color w:val="00B050"/>
          <w:sz w:val="16"/>
          <w:szCs w:val="16"/>
          <w:u w:val="single"/>
        </w:rPr>
        <w:t>CONTAGIOSITE :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La période de contagion est de 10 à 21 jours sans traitement et peut durer seulement 24 à 48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proofErr w:type="gramStart"/>
      <w:r w:rsidRPr="00324A02">
        <w:rPr>
          <w:rFonts w:ascii="Arial" w:hAnsi="Arial" w:cs="Arial"/>
          <w:sz w:val="16"/>
          <w:szCs w:val="16"/>
        </w:rPr>
        <w:t>heures</w:t>
      </w:r>
      <w:proofErr w:type="gramEnd"/>
      <w:r w:rsidRPr="00324A02">
        <w:rPr>
          <w:rFonts w:ascii="Arial" w:hAnsi="Arial" w:cs="Arial"/>
          <w:sz w:val="16"/>
          <w:szCs w:val="16"/>
        </w:rPr>
        <w:t xml:space="preserve"> avec antibiotique adapté.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La transmission se fait par contact direct avec la personne contaminée (toux, éternuement,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proofErr w:type="gramStart"/>
      <w:r w:rsidRPr="00324A02">
        <w:rPr>
          <w:rFonts w:ascii="Arial" w:hAnsi="Arial" w:cs="Arial"/>
          <w:sz w:val="16"/>
          <w:szCs w:val="16"/>
        </w:rPr>
        <w:t>secrétions</w:t>
      </w:r>
      <w:proofErr w:type="gramEnd"/>
      <w:r w:rsidRPr="00324A02">
        <w:rPr>
          <w:rFonts w:ascii="Arial" w:hAnsi="Arial" w:cs="Arial"/>
          <w:sz w:val="16"/>
          <w:szCs w:val="16"/>
        </w:rPr>
        <w:t>).</w:t>
      </w: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  <w:r w:rsidRPr="00324A02">
        <w:rPr>
          <w:rFonts w:ascii="Arial" w:hAnsi="Arial" w:cs="Arial"/>
          <w:b/>
          <w:bCs/>
          <w:color w:val="00B050"/>
          <w:sz w:val="16"/>
          <w:szCs w:val="16"/>
          <w:u w:val="single"/>
        </w:rPr>
        <w:t>TRAITEMENT :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-Antibiothérapie orale pour 6 jours, sous prescription médicale après confirmation du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proofErr w:type="gramStart"/>
      <w:r w:rsidRPr="00324A02">
        <w:rPr>
          <w:rFonts w:ascii="Arial" w:hAnsi="Arial" w:cs="Arial"/>
          <w:sz w:val="16"/>
          <w:szCs w:val="16"/>
        </w:rPr>
        <w:t>diagnostic</w:t>
      </w:r>
      <w:proofErr w:type="gramEnd"/>
      <w:r w:rsidRPr="00324A02">
        <w:rPr>
          <w:rFonts w:ascii="Arial" w:hAnsi="Arial" w:cs="Arial"/>
          <w:sz w:val="16"/>
          <w:szCs w:val="16"/>
        </w:rPr>
        <w:t xml:space="preserve"> suite au test rapide (TDR).</w:t>
      </w: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  <w:r w:rsidRPr="00324A02">
        <w:rPr>
          <w:rFonts w:ascii="Arial" w:hAnsi="Arial" w:cs="Arial"/>
          <w:b/>
          <w:bCs/>
          <w:color w:val="00B050"/>
          <w:sz w:val="16"/>
          <w:szCs w:val="16"/>
          <w:u w:val="single"/>
        </w:rPr>
        <w:t>MESURES PREVENTIVES :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-Consultez rapidement en cas de doute.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-Veillez à une bonne hygiène des mains et du nez de votre enfant.</w:t>
      </w:r>
    </w:p>
    <w:p w:rsidR="00324A02" w:rsidRPr="00324A02" w:rsidRDefault="00607A13" w:rsidP="00324A02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-Coupez régulièrement les ongles de vos enfants.</w:t>
      </w:r>
    </w:p>
    <w:p w:rsidR="00607A13" w:rsidRPr="00324A02" w:rsidRDefault="00607A13" w:rsidP="00324A02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-Eviction des contacts étroits.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</w:p>
    <w:p w:rsidR="00324A02" w:rsidRPr="00324A02" w:rsidRDefault="00324A02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  <w:r w:rsidRPr="00324A02">
        <w:rPr>
          <w:rFonts w:ascii="Arial" w:hAnsi="Arial" w:cs="Arial"/>
          <w:b/>
          <w:bCs/>
          <w:color w:val="00B050"/>
          <w:sz w:val="16"/>
          <w:szCs w:val="16"/>
          <w:u w:val="single"/>
        </w:rPr>
        <w:t>RISQUE EMBRYO-FŒTAL :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Aucun effet négatif connu sur le fœtus.</w:t>
      </w:r>
    </w:p>
    <w:p w:rsidR="00607A13" w:rsidRPr="00324A02" w:rsidRDefault="00607A13" w:rsidP="00607A13">
      <w:pPr>
        <w:rPr>
          <w:rFonts w:ascii="Arial" w:hAnsi="Arial" w:cs="Arial"/>
          <w:sz w:val="16"/>
          <w:szCs w:val="16"/>
        </w:rPr>
      </w:pPr>
    </w:p>
    <w:p w:rsidR="00607A13" w:rsidRPr="00324A02" w:rsidRDefault="00607A13" w:rsidP="00607A13">
      <w:pPr>
        <w:rPr>
          <w:rFonts w:ascii="Arial" w:hAnsi="Arial" w:cs="Arial"/>
          <w:b/>
          <w:bCs/>
          <w:color w:val="00B050"/>
          <w:sz w:val="16"/>
          <w:szCs w:val="16"/>
          <w:u w:val="single"/>
        </w:rPr>
      </w:pPr>
      <w:r w:rsidRPr="00324A02">
        <w:rPr>
          <w:rFonts w:ascii="Arial" w:hAnsi="Arial" w:cs="Arial"/>
          <w:b/>
          <w:bCs/>
          <w:color w:val="00B050"/>
          <w:sz w:val="16"/>
          <w:szCs w:val="16"/>
          <w:u w:val="single"/>
        </w:rPr>
        <w:t>EVICTION SCOLAIRE :</w:t>
      </w:r>
    </w:p>
    <w:p w:rsidR="00324A02" w:rsidRPr="00324A02" w:rsidRDefault="00607A13" w:rsidP="00324A02">
      <w:pPr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Du diagnostic jusqu’à 48 heures après le début de l’antibiothérapie.</w:t>
      </w:r>
      <w:r w:rsidR="00324A02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="00324A02" w:rsidRPr="00324A02">
        <w:rPr>
          <w:rFonts w:ascii="Arial" w:hAnsi="Arial" w:cs="Arial"/>
          <w:sz w:val="16"/>
          <w:szCs w:val="16"/>
        </w:rPr>
        <w:t xml:space="preserve">Maya </w:t>
      </w:r>
      <w:proofErr w:type="spellStart"/>
      <w:r w:rsidR="00324A02" w:rsidRPr="00324A02">
        <w:rPr>
          <w:rFonts w:ascii="Arial" w:hAnsi="Arial" w:cs="Arial"/>
          <w:sz w:val="16"/>
          <w:szCs w:val="16"/>
        </w:rPr>
        <w:t>Nassar</w:t>
      </w:r>
      <w:proofErr w:type="spellEnd"/>
    </w:p>
    <w:p w:rsidR="000A4EAB" w:rsidRPr="00324A02" w:rsidRDefault="00324A02" w:rsidP="00324A02">
      <w:pPr>
        <w:jc w:val="right"/>
        <w:rPr>
          <w:rFonts w:ascii="Arial" w:hAnsi="Arial" w:cs="Arial"/>
          <w:sz w:val="16"/>
          <w:szCs w:val="16"/>
        </w:rPr>
      </w:pPr>
      <w:r w:rsidRPr="00324A02">
        <w:rPr>
          <w:rFonts w:ascii="Arial" w:hAnsi="Arial" w:cs="Arial"/>
          <w:sz w:val="16"/>
          <w:szCs w:val="16"/>
        </w:rPr>
        <w:t>Infirmière scolaire</w:t>
      </w:r>
    </w:p>
    <w:p w:rsidR="00324A02" w:rsidRPr="00324A02" w:rsidRDefault="00324A02" w:rsidP="00607A13">
      <w:pPr>
        <w:rPr>
          <w:rFonts w:ascii="Arial" w:hAnsi="Arial" w:cs="Arial"/>
          <w:sz w:val="16"/>
          <w:szCs w:val="16"/>
        </w:rPr>
      </w:pPr>
    </w:p>
    <w:p w:rsidR="00324A02" w:rsidRPr="00324A02" w:rsidRDefault="00324A02" w:rsidP="00607A13">
      <w:pPr>
        <w:rPr>
          <w:rFonts w:ascii="Arial" w:hAnsi="Arial" w:cs="Arial"/>
          <w:sz w:val="16"/>
          <w:szCs w:val="16"/>
        </w:rPr>
      </w:pPr>
    </w:p>
    <w:p w:rsidR="00324A02" w:rsidRPr="00607A13" w:rsidRDefault="00324A02" w:rsidP="000E0C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24A02" w:rsidRPr="00607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13"/>
    <w:rsid w:val="000A4EAB"/>
    <w:rsid w:val="000E0C18"/>
    <w:rsid w:val="00324A02"/>
    <w:rsid w:val="00607A13"/>
    <w:rsid w:val="00D8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8C3D"/>
  <w15:chartTrackingRefBased/>
  <w15:docId w15:val="{44CE9739-9E7B-4E16-AD93-166C69ED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0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infirmerie</dc:creator>
  <cp:keywords/>
  <dc:description/>
  <cp:lastModifiedBy>infirmerie</cp:lastModifiedBy>
  <cp:revision>2</cp:revision>
  <cp:lastPrinted>2024-09-10T10:41:00Z</cp:lastPrinted>
  <dcterms:created xsi:type="dcterms:W3CDTF">2024-09-10T10:08:00Z</dcterms:created>
  <dcterms:modified xsi:type="dcterms:W3CDTF">2024-09-10T12:10:00Z</dcterms:modified>
</cp:coreProperties>
</file>