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E6" w:rsidRDefault="006814DA" w:rsidP="002A05E6">
      <w:r>
        <w:t>Q</w:t>
      </w:r>
      <w:r w:rsidR="002A05E6">
        <w:t>uiz, des "vrai/faux" sur les mythes liés à la santé mentale</w:t>
      </w:r>
    </w:p>
    <w:p w:rsidR="002A05E6" w:rsidRDefault="002A05E6" w:rsidP="002A05E6">
      <w:r>
        <w:t>Voici des exemples de questions Vrai/Faux pour animer une sensibilisation sur la santé mentale, destinées aux élèves de première. Ce format permet de déconstruire les mythes courants et de stimuler la discussion.</w:t>
      </w:r>
    </w:p>
    <w:p w:rsidR="002A05E6" w:rsidRDefault="002A05E6" w:rsidP="002A05E6">
      <w:r>
        <w:t>Affirmation</w:t>
      </w:r>
      <w:r>
        <w:tab/>
        <w:t>Vrai ou Faux ?</w:t>
      </w:r>
      <w:r>
        <w:tab/>
        <w:t>Explications et faits</w:t>
      </w: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La santé mentale, c'est l'absence de maladie mentale.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La santé mentale fait partie intégrante de la santé globale (comme la santé physique). Avoir une bonne santé mentale ne signifie pas qu'on n'aura jamais de coup de mou, mais qu'on a les ressources pour y faire face.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Si une personne a des problèmes de santé mentale, c'est qu'elle est faible ou qu'elle ne gère pas bien son stress.</w:t>
      </w:r>
    </w:p>
    <w:p w:rsidR="002A05E6" w:rsidRDefault="002A05E6" w:rsidP="002A05E6">
      <w:pPr>
        <w:pStyle w:val="Paragraphedeliste"/>
      </w:pPr>
      <w:r>
        <w:t>Faux</w:t>
      </w:r>
      <w:r>
        <w:tab/>
        <w:t>La santé mentale est influencée par de nombreux facteurs (biologie, environnement, expériences de vie, etc.). Le stress impacte tout le monde, quelle que soit sa force de caractère.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Parler de suicide à quelqu'un qui semble déprimé peut lui donner des idées et l'encourager à le faire.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C'est un mythe dangereux. Aborder le sujet du suicide permet au contraire de briser le tabou, de montrer à la personne qu'elle n'est pas seule et de lui offrir de l'aide. Cela peut réduire le risque de passage à l'acte.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On peut "attraper" une maladie mentale comme on attrape un rhume.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Les troubles mentaux ne sont pas contagieux.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Les personnes atteintes de maladies mentales sont souvent violentes et dangereuses.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C'est une idée reçue très répandue, mais fausse. En réalité, les personnes ayant des troubles psychiques sont plus souvent victimes de violence qu'agresseurs.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On ne se remet jamais d'une maladie mentale ; si on en a une, c'est pour la vie.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De nombreuses personnes se rétablissent complètement ou gèrent efficacement leurs symptômes pour mener une vie épanouie grâce aux soins et aux traitements (thérapies, médicaments, soutien social).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On peut toujours savoir si quelqu'un a un problème de santé</w:t>
      </w:r>
      <w:r>
        <w:t xml:space="preserve"> mentale juste en le regardant. </w:t>
      </w:r>
      <w:r>
        <w:t>Faux</w:t>
      </w:r>
      <w:r>
        <w:tab/>
        <w:t>Les problèmes de santé mentale sont souvent invisibles. Une personne peut sembler aller bien en surface tout en souffrant intérieurement.</w:t>
      </w:r>
    </w:p>
    <w:p w:rsidR="002A05E6" w:rsidRDefault="002A05E6" w:rsidP="002A05E6">
      <w:pPr>
        <w:pStyle w:val="Paragraphedeliste"/>
      </w:pPr>
    </w:p>
    <w:p w:rsidR="002A05E6" w:rsidRDefault="002A05E6" w:rsidP="002A05E6">
      <w:pPr>
        <w:pStyle w:val="Paragraphedeliste"/>
        <w:numPr>
          <w:ilvl w:val="0"/>
          <w:numId w:val="1"/>
        </w:numPr>
      </w:pPr>
      <w:r>
        <w:t>Les adolescents ont juste des "sautes d'humeur" dues aux hormones ; leurs problèmes de santé mentale ne sont pas si graves.</w:t>
      </w:r>
      <w:r>
        <w:tab/>
      </w:r>
    </w:p>
    <w:p w:rsidR="002A05E6" w:rsidRDefault="002A05E6" w:rsidP="002A05E6">
      <w:pPr>
        <w:pStyle w:val="Paragraphedeliste"/>
      </w:pPr>
      <w:r>
        <w:t>Faux</w:t>
      </w:r>
      <w:r>
        <w:tab/>
        <w:t>Bien que l'adolescence soit une période de changements, les problèmes de santé mentale chez les jeunes sont réels et graves. 50% des troubles de santé mentale commencent avant l'âge de 14 ans, et 75% avant 22 ans.</w:t>
      </w:r>
    </w:p>
    <w:p w:rsidR="00BC2AA1" w:rsidRDefault="002A05E6" w:rsidP="00BC2AA1">
      <w:pPr>
        <w:pStyle w:val="Paragraphedeliste"/>
        <w:numPr>
          <w:ilvl w:val="0"/>
          <w:numId w:val="1"/>
        </w:numPr>
      </w:pPr>
      <w:r>
        <w:t>Il n'y a rien que je puisse faire pour aider un ami qui a un problème de santé mentale.</w:t>
      </w:r>
      <w:r>
        <w:tab/>
      </w:r>
    </w:p>
    <w:p w:rsidR="002A05E6" w:rsidRDefault="002A05E6" w:rsidP="00BC2AA1">
      <w:pPr>
        <w:pStyle w:val="Paragraphedeliste"/>
      </w:pPr>
      <w:r>
        <w:t>Faux</w:t>
      </w:r>
      <w:r>
        <w:tab/>
        <w:t>Vous pouvez faire beaucoup : écouter sans juger, passer du temps avec lui, l'encourager à chercher de l'aide professionnelle et l'o</w:t>
      </w:r>
      <w:r w:rsidR="00BC2AA1">
        <w:t>rienter vers des ressources.</w:t>
      </w:r>
    </w:p>
    <w:p w:rsidR="00BC2AA1" w:rsidRDefault="00BC2AA1" w:rsidP="00BC2AA1">
      <w:pPr>
        <w:pStyle w:val="Paragraphedeliste"/>
      </w:pPr>
    </w:p>
    <w:p w:rsidR="00BC2AA1" w:rsidRDefault="002A05E6" w:rsidP="00BC2AA1">
      <w:pPr>
        <w:pStyle w:val="Paragraphedeliste"/>
        <w:numPr>
          <w:ilvl w:val="0"/>
          <w:numId w:val="1"/>
        </w:numPr>
      </w:pPr>
      <w:r>
        <w:t>Parler de ses émotions et de ses difficultés ne sert à rien, il faut juste "encaisser".</w:t>
      </w:r>
      <w:r>
        <w:tab/>
      </w:r>
    </w:p>
    <w:p w:rsidR="002A05E6" w:rsidRDefault="002A05E6" w:rsidP="00BC2AA1">
      <w:pPr>
        <w:pStyle w:val="Paragraphedeliste"/>
      </w:pPr>
      <w:r>
        <w:t>Faux</w:t>
      </w:r>
      <w:r>
        <w:tab/>
        <w:t>Exprimer ses émotions et parler de ses difficultés est essentiel pour le bien-être mental. Cela permet de se sentir soutenu, de prendre du recul et de trouver des solutions.</w:t>
      </w:r>
    </w:p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873257" w:rsidRDefault="00873257" w:rsidP="002A05E6"/>
    <w:p w:rsidR="002A05E6" w:rsidRDefault="002A05E6" w:rsidP="002A05E6">
      <w:r>
        <w:lastRenderedPageBreak/>
        <w:t>Conseils pour l'animation :</w:t>
      </w:r>
    </w:p>
    <w:p w:rsidR="002A05E6" w:rsidRDefault="002A05E6" w:rsidP="002A05E6">
      <w:r>
        <w:t>Interactivité : Posez la question à haute voix ou faites voter les élèves (par mains levées, cartons de couleur) avant de donner la réponse et l'explication.</w:t>
      </w:r>
    </w:p>
    <w:p w:rsidR="002A05E6" w:rsidRDefault="002A05E6" w:rsidP="002A05E6">
      <w:r>
        <w:t>Discussion : Après chaque question, ouvrez la discussion : "Pourquoi pensez-vous cela ?", "Qui a déjà entendu cette idée ?", etc.</w:t>
      </w:r>
    </w:p>
    <w:p w:rsidR="002A05E6" w:rsidRDefault="002A05E6" w:rsidP="002A05E6">
      <w:r>
        <w:t>Bienveillance : Insistez sur le fait qu'il n'y a pas de mauvaises réponses, juste des idées reçues à déconstruire ensemble.</w:t>
      </w:r>
    </w:p>
    <w:p w:rsidR="002A05E6" w:rsidRDefault="002A05E6" w:rsidP="002A05E6">
      <w:r>
        <w:t>Ressources : Terminez la session en distribuant une liste claire des personnes et structures disponibles dans l'établissement et à l'extérieur.</w:t>
      </w:r>
    </w:p>
    <w:p w:rsidR="002A05E6" w:rsidRDefault="002A05E6" w:rsidP="002A05E6"/>
    <w:p w:rsidR="00026E2E" w:rsidRDefault="00026E2E" w:rsidP="002A05E6"/>
    <w:p w:rsidR="00026E2E" w:rsidRDefault="00026E2E" w:rsidP="002A05E6"/>
    <w:p w:rsidR="00026E2E" w:rsidRDefault="00026E2E" w:rsidP="002A05E6"/>
    <w:p w:rsidR="00026E2E" w:rsidRDefault="00026E2E" w:rsidP="002A05E6">
      <w:bookmarkStart w:id="0" w:name="_GoBack"/>
      <w:bookmarkEnd w:id="0"/>
    </w:p>
    <w:p w:rsidR="00642D18" w:rsidRDefault="00026E2E">
      <w:r>
        <w:rPr>
          <w:noProof/>
          <w:lang w:eastAsia="fr-FR"/>
        </w:rPr>
        <w:lastRenderedPageBreak/>
        <w:drawing>
          <wp:inline distT="0" distB="0" distL="0" distR="0" wp14:anchorId="34774331" wp14:editId="5C3120E2">
            <wp:extent cx="5760720" cy="5760720"/>
            <wp:effectExtent l="0" t="0" r="0" b="0"/>
            <wp:docPr id="3" name="Image 3" descr="La fleur de la confiance en s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fleur de la confiance en so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31AB"/>
    <w:multiLevelType w:val="hybridMultilevel"/>
    <w:tmpl w:val="15941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E6"/>
    <w:rsid w:val="00026E2E"/>
    <w:rsid w:val="00185E7F"/>
    <w:rsid w:val="002A05E6"/>
    <w:rsid w:val="006814DA"/>
    <w:rsid w:val="00873257"/>
    <w:rsid w:val="00BC2AA1"/>
    <w:rsid w:val="00D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2043"/>
  <w15:chartTrackingRefBased/>
  <w15:docId w15:val="{8483B9D0-306D-40CA-A7E3-E915DAFA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infirmerie</dc:creator>
  <cp:keywords/>
  <dc:description/>
  <cp:lastModifiedBy>infirmerie</cp:lastModifiedBy>
  <cp:revision>3</cp:revision>
  <dcterms:created xsi:type="dcterms:W3CDTF">2025-11-25T10:33:00Z</dcterms:created>
  <dcterms:modified xsi:type="dcterms:W3CDTF">2025-11-25T10:58:00Z</dcterms:modified>
</cp:coreProperties>
</file>